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0F13" w14:textId="655AC59E" w:rsidR="00A64882" w:rsidRPr="008A6602" w:rsidRDefault="00A64882" w:rsidP="00A64882">
      <w:pPr>
        <w:pStyle w:val="EA-intro-paragraph"/>
        <w:rPr>
          <w:rFonts w:ascii="Arial" w:hAnsi="Arial" w:cs="Arial"/>
        </w:rPr>
      </w:pPr>
      <w:r w:rsidRPr="008A6602">
        <w:rPr>
          <w:rFonts w:ascii="Arial" w:hAnsi="Arial" w:cs="Arial"/>
        </w:rPr>
        <w:t>Th</w:t>
      </w:r>
      <w:r>
        <w:rPr>
          <w:rFonts w:ascii="Arial" w:hAnsi="Arial" w:cs="Arial"/>
        </w:rPr>
        <w:t>e c</w:t>
      </w:r>
      <w:r w:rsidRPr="00A64882">
        <w:rPr>
          <w:rFonts w:ascii="Arial" w:hAnsi="Arial" w:cs="Arial"/>
        </w:rPr>
        <w:t>lub</w:t>
      </w:r>
      <w:r>
        <w:rPr>
          <w:rFonts w:ascii="Arial" w:hAnsi="Arial" w:cs="Arial"/>
        </w:rPr>
        <w:t>’s</w:t>
      </w:r>
      <w:r w:rsidRPr="00A64882">
        <w:rPr>
          <w:rFonts w:ascii="Arial" w:hAnsi="Arial" w:cs="Arial"/>
        </w:rPr>
        <w:t xml:space="preserve"> disciplin</w:t>
      </w:r>
      <w:r w:rsidR="009C25E0">
        <w:rPr>
          <w:rFonts w:ascii="Arial" w:hAnsi="Arial" w:cs="Arial"/>
        </w:rPr>
        <w:t>ary</w:t>
      </w:r>
      <w:r w:rsidRPr="00A64882">
        <w:rPr>
          <w:rFonts w:ascii="Arial" w:hAnsi="Arial" w:cs="Arial"/>
        </w:rPr>
        <w:t xml:space="preserve"> process</w:t>
      </w:r>
      <w:r w:rsidRPr="008A6602">
        <w:rPr>
          <w:rFonts w:ascii="Arial" w:hAnsi="Arial" w:cs="Arial"/>
        </w:rPr>
        <w:t xml:space="preserve"> has been produced to assist </w:t>
      </w:r>
      <w:r>
        <w:rPr>
          <w:rFonts w:ascii="Arial" w:hAnsi="Arial" w:cs="Arial"/>
        </w:rPr>
        <w:t>the membership on the</w:t>
      </w:r>
      <w:r w:rsidRPr="008A6602">
        <w:rPr>
          <w:rFonts w:ascii="Arial" w:hAnsi="Arial" w:cs="Arial"/>
        </w:rPr>
        <w:t xml:space="preserve"> </w:t>
      </w:r>
      <w:r w:rsidR="006D56FA">
        <w:rPr>
          <w:rFonts w:ascii="Arial" w:hAnsi="Arial" w:cs="Arial"/>
        </w:rPr>
        <w:t>actions</w:t>
      </w:r>
      <w:r w:rsidRPr="008A6602">
        <w:rPr>
          <w:rFonts w:ascii="Arial" w:hAnsi="Arial" w:cs="Arial"/>
        </w:rPr>
        <w:t xml:space="preserve"> </w:t>
      </w:r>
      <w:r>
        <w:rPr>
          <w:rFonts w:ascii="Arial" w:hAnsi="Arial" w:cs="Arial"/>
        </w:rPr>
        <w:t xml:space="preserve">which will be followed </w:t>
      </w:r>
      <w:r w:rsidRPr="008A6602">
        <w:rPr>
          <w:rFonts w:ascii="Arial" w:hAnsi="Arial" w:cs="Arial"/>
        </w:rPr>
        <w:t xml:space="preserve">whilst dealing with </w:t>
      </w:r>
      <w:r>
        <w:rPr>
          <w:rFonts w:ascii="Arial" w:hAnsi="Arial" w:cs="Arial"/>
        </w:rPr>
        <w:t xml:space="preserve">any </w:t>
      </w:r>
      <w:r w:rsidRPr="008A6602">
        <w:rPr>
          <w:rFonts w:ascii="Arial" w:hAnsi="Arial" w:cs="Arial"/>
        </w:rPr>
        <w:t>misconduct complaints within the club environment.</w:t>
      </w:r>
    </w:p>
    <w:p w14:paraId="40610AD8" w14:textId="77777777" w:rsidR="00A64882" w:rsidRPr="008A6602" w:rsidRDefault="00A64882" w:rsidP="00A64882">
      <w:pPr>
        <w:pStyle w:val="EA-red-subhead"/>
        <w:rPr>
          <w:rFonts w:ascii="Arial" w:hAnsi="Arial" w:cs="Arial"/>
        </w:rPr>
      </w:pPr>
    </w:p>
    <w:p w14:paraId="65E9CA1F" w14:textId="77777777" w:rsidR="00A64882" w:rsidRPr="00A64882" w:rsidRDefault="00A64882" w:rsidP="00A64882">
      <w:pPr>
        <w:pStyle w:val="EA-red-subhead"/>
        <w:rPr>
          <w:rFonts w:ascii="Arial" w:hAnsi="Arial" w:cs="Arial"/>
          <w:color w:val="FFC000"/>
        </w:rPr>
      </w:pPr>
      <w:r w:rsidRPr="00A64882">
        <w:rPr>
          <w:rFonts w:ascii="Arial" w:hAnsi="Arial" w:cs="Arial"/>
          <w:color w:val="FFC000"/>
        </w:rPr>
        <w:t>Step 1:</w:t>
      </w:r>
    </w:p>
    <w:p w14:paraId="54FBF64E" w14:textId="0D0335A9" w:rsidR="00A64882" w:rsidRPr="008A6602" w:rsidRDefault="00A64882" w:rsidP="00A64882">
      <w:pPr>
        <w:pStyle w:val="EA-body-text"/>
        <w:rPr>
          <w:rFonts w:ascii="Arial" w:hAnsi="Arial" w:cs="Arial"/>
          <w:sz w:val="24"/>
          <w:szCs w:val="22"/>
        </w:rPr>
      </w:pPr>
      <w:r w:rsidRPr="008A6602">
        <w:rPr>
          <w:rFonts w:ascii="Arial" w:hAnsi="Arial" w:cs="Arial"/>
          <w:sz w:val="24"/>
          <w:szCs w:val="22"/>
        </w:rPr>
        <w:t xml:space="preserve">All complaints regarding the misconduct of </w:t>
      </w:r>
      <w:r>
        <w:rPr>
          <w:rFonts w:ascii="Arial" w:hAnsi="Arial" w:cs="Arial"/>
          <w:sz w:val="24"/>
          <w:szCs w:val="22"/>
        </w:rPr>
        <w:t xml:space="preserve">any </w:t>
      </w:r>
      <w:r w:rsidRPr="008A6602">
        <w:rPr>
          <w:rFonts w:ascii="Arial" w:hAnsi="Arial" w:cs="Arial"/>
          <w:sz w:val="24"/>
          <w:szCs w:val="22"/>
        </w:rPr>
        <w:t xml:space="preserve">club members should be submitted in writing to the Club </w:t>
      </w:r>
      <w:r>
        <w:rPr>
          <w:rFonts w:ascii="Arial" w:hAnsi="Arial" w:cs="Arial"/>
          <w:sz w:val="24"/>
          <w:szCs w:val="22"/>
        </w:rPr>
        <w:t>Wellbeing and Inclusivity Officer</w:t>
      </w:r>
      <w:r w:rsidRPr="008A6602">
        <w:rPr>
          <w:rFonts w:ascii="Arial" w:hAnsi="Arial" w:cs="Arial"/>
          <w:sz w:val="24"/>
          <w:szCs w:val="22"/>
        </w:rPr>
        <w:t xml:space="preserve">. Where the matter relates to the Club </w:t>
      </w:r>
      <w:r>
        <w:rPr>
          <w:rFonts w:ascii="Arial" w:hAnsi="Arial" w:cs="Arial"/>
          <w:sz w:val="24"/>
          <w:szCs w:val="22"/>
        </w:rPr>
        <w:t xml:space="preserve">Wellbeing and Inclusivity </w:t>
      </w:r>
      <w:r>
        <w:rPr>
          <w:rFonts w:ascii="Arial" w:hAnsi="Arial" w:cs="Arial"/>
          <w:sz w:val="24"/>
          <w:szCs w:val="22"/>
        </w:rPr>
        <w:t>Officer</w:t>
      </w:r>
      <w:r w:rsidRPr="008A6602">
        <w:rPr>
          <w:rFonts w:ascii="Arial" w:hAnsi="Arial" w:cs="Arial"/>
          <w:sz w:val="24"/>
          <w:szCs w:val="22"/>
        </w:rPr>
        <w:t xml:space="preserve">, submit the complaint to the Club </w:t>
      </w:r>
      <w:r>
        <w:rPr>
          <w:rFonts w:ascii="Arial" w:hAnsi="Arial" w:cs="Arial"/>
          <w:sz w:val="24"/>
          <w:szCs w:val="22"/>
        </w:rPr>
        <w:t>Secretary</w:t>
      </w:r>
      <w:r w:rsidRPr="008A6602">
        <w:rPr>
          <w:rFonts w:ascii="Arial" w:hAnsi="Arial" w:cs="Arial"/>
          <w:sz w:val="24"/>
          <w:szCs w:val="22"/>
        </w:rPr>
        <w:t>. The content of a complaint will include specific details and evidence in relation to the infringement of Club Rules or any other offence or misconduct carried out during or in association with athletics activities which might reasonably be considered as bringing or having the potential to bring the Club into disrepute.</w:t>
      </w:r>
    </w:p>
    <w:p w14:paraId="6124EF84" w14:textId="77777777" w:rsidR="00A64882" w:rsidRPr="00A64882" w:rsidRDefault="00A64882" w:rsidP="00A64882">
      <w:pPr>
        <w:pStyle w:val="EA-red-subhead"/>
        <w:rPr>
          <w:rFonts w:ascii="Arial" w:hAnsi="Arial" w:cs="Arial"/>
          <w:color w:val="FFC000"/>
        </w:rPr>
      </w:pPr>
      <w:r w:rsidRPr="00A64882">
        <w:rPr>
          <w:rFonts w:ascii="Arial" w:hAnsi="Arial" w:cs="Arial"/>
          <w:color w:val="FFC000"/>
        </w:rPr>
        <w:t>Step 2:</w:t>
      </w:r>
    </w:p>
    <w:p w14:paraId="61058B58" w14:textId="0A418005" w:rsidR="00A64882" w:rsidRPr="008A6602" w:rsidRDefault="00A64882" w:rsidP="00A64882">
      <w:pPr>
        <w:pStyle w:val="EA-body-text"/>
        <w:rPr>
          <w:rFonts w:ascii="Arial" w:hAnsi="Arial" w:cs="Arial"/>
          <w:sz w:val="24"/>
          <w:szCs w:val="22"/>
        </w:rPr>
      </w:pPr>
      <w:r w:rsidRPr="008A6602">
        <w:rPr>
          <w:rFonts w:ascii="Arial" w:hAnsi="Arial" w:cs="Arial"/>
          <w:sz w:val="24"/>
          <w:szCs w:val="22"/>
        </w:rPr>
        <w:t xml:space="preserve">Upon receipt of a formal complaint, the Club </w:t>
      </w:r>
      <w:r>
        <w:rPr>
          <w:rFonts w:ascii="Arial" w:hAnsi="Arial" w:cs="Arial"/>
          <w:sz w:val="24"/>
          <w:szCs w:val="22"/>
        </w:rPr>
        <w:t>Wellbeing and Inclusivity Officer</w:t>
      </w:r>
      <w:r w:rsidRPr="008A6602">
        <w:rPr>
          <w:rFonts w:ascii="Arial" w:hAnsi="Arial" w:cs="Arial"/>
          <w:sz w:val="24"/>
          <w:szCs w:val="22"/>
        </w:rPr>
        <w:t xml:space="preserve"> shall, having taken, and subject to, such advice as he or she considers it prudent to take in the circumstances, write to the Member or Members concerned to inform them of the complaint and to invite them to comment in writing within fourteen days upon the relevant allegations.</w:t>
      </w:r>
    </w:p>
    <w:p w14:paraId="2CBF9A7E" w14:textId="77777777" w:rsidR="00A64882" w:rsidRPr="004D6A2A" w:rsidRDefault="00A64882" w:rsidP="00A64882">
      <w:pPr>
        <w:pStyle w:val="EA-red-subhead"/>
        <w:rPr>
          <w:rFonts w:ascii="Arial" w:hAnsi="Arial" w:cs="Arial"/>
          <w:color w:val="FFC000"/>
        </w:rPr>
      </w:pPr>
      <w:r w:rsidRPr="004D6A2A">
        <w:rPr>
          <w:rFonts w:ascii="Arial" w:hAnsi="Arial" w:cs="Arial"/>
          <w:color w:val="FFC000"/>
        </w:rPr>
        <w:t>Step 3:</w:t>
      </w:r>
    </w:p>
    <w:p w14:paraId="4D96A05A" w14:textId="268E9C1B" w:rsidR="00A64882" w:rsidRPr="008A6602" w:rsidRDefault="00A64882" w:rsidP="00A64882">
      <w:pPr>
        <w:pStyle w:val="EA-body-text"/>
        <w:rPr>
          <w:rFonts w:ascii="Arial" w:hAnsi="Arial" w:cs="Arial"/>
          <w:sz w:val="24"/>
          <w:szCs w:val="22"/>
        </w:rPr>
      </w:pPr>
      <w:r w:rsidRPr="008A6602">
        <w:rPr>
          <w:rFonts w:ascii="Arial" w:hAnsi="Arial" w:cs="Arial"/>
          <w:sz w:val="24"/>
          <w:szCs w:val="22"/>
        </w:rPr>
        <w:t xml:space="preserve">On completion of step 2, the Club </w:t>
      </w:r>
      <w:r w:rsidR="004D6A2A">
        <w:rPr>
          <w:rFonts w:ascii="Arial" w:hAnsi="Arial" w:cs="Arial"/>
          <w:sz w:val="24"/>
          <w:szCs w:val="22"/>
        </w:rPr>
        <w:t>Wellbeing and Inclusivity Officer</w:t>
      </w:r>
      <w:r w:rsidRPr="008A6602">
        <w:rPr>
          <w:rFonts w:ascii="Arial" w:hAnsi="Arial" w:cs="Arial"/>
          <w:sz w:val="24"/>
          <w:szCs w:val="22"/>
        </w:rPr>
        <w:t xml:space="preserve"> will determine if the complaint has sufficient grounds and is capable of being pursued based on the evidence/statements provided and will dismiss any frivolous complaints at this stage.  If the matter is sufficiently evidenced a process will be pursued. The Club </w:t>
      </w:r>
      <w:r w:rsidR="004D6A2A">
        <w:rPr>
          <w:rFonts w:ascii="Arial" w:hAnsi="Arial" w:cs="Arial"/>
          <w:sz w:val="24"/>
          <w:szCs w:val="22"/>
        </w:rPr>
        <w:t>Wellbeing and Inclusivity Officer</w:t>
      </w:r>
      <w:r w:rsidRPr="008A6602">
        <w:rPr>
          <w:rFonts w:ascii="Arial" w:hAnsi="Arial" w:cs="Arial"/>
          <w:sz w:val="24"/>
          <w:szCs w:val="22"/>
        </w:rPr>
        <w:t xml:space="preserve"> will appoint 3 club members to sit on the Disciplinary Panel, none of whom have had any direct interest or involvement in the matter.</w:t>
      </w:r>
    </w:p>
    <w:p w14:paraId="26926899" w14:textId="77777777" w:rsidR="00A64882" w:rsidRPr="004D6A2A" w:rsidRDefault="00A64882" w:rsidP="00A64882">
      <w:pPr>
        <w:pStyle w:val="EA-red-subhead"/>
        <w:rPr>
          <w:rFonts w:ascii="Arial" w:hAnsi="Arial" w:cs="Arial"/>
          <w:color w:val="FFC000"/>
        </w:rPr>
      </w:pPr>
      <w:r w:rsidRPr="004D6A2A">
        <w:rPr>
          <w:rFonts w:ascii="Arial" w:hAnsi="Arial" w:cs="Arial"/>
          <w:color w:val="FFC000"/>
        </w:rPr>
        <w:t>Step 4:</w:t>
      </w:r>
    </w:p>
    <w:p w14:paraId="59C38F7F" w14:textId="77777777" w:rsidR="00A64882" w:rsidRPr="008A6602" w:rsidRDefault="00A64882" w:rsidP="00A64882">
      <w:pPr>
        <w:pStyle w:val="EA-body-text"/>
        <w:rPr>
          <w:rFonts w:ascii="Arial" w:hAnsi="Arial" w:cs="Arial"/>
          <w:sz w:val="24"/>
          <w:szCs w:val="22"/>
        </w:rPr>
      </w:pPr>
      <w:r w:rsidRPr="008A6602">
        <w:rPr>
          <w:rFonts w:ascii="Arial" w:hAnsi="Arial" w:cs="Arial"/>
          <w:sz w:val="24"/>
          <w:szCs w:val="22"/>
        </w:rPr>
        <w:t>The Club Disciplinary Panel or Hearing will consider the matter on receipt of the initial complaint and formal responses from the member(s) involved. The Club Disciplinary Panel will have the power to suspend temporarily from membership any Member accused of an offence or misconduct, pending further investigations or enquiries. This suspension shall be to facilitate the investigation and be without prejudice to the outcome of the investigation.</w:t>
      </w:r>
    </w:p>
    <w:p w14:paraId="3E64D3C7" w14:textId="77777777" w:rsidR="00A64882" w:rsidRPr="008A6602" w:rsidRDefault="00A64882" w:rsidP="00A64882">
      <w:pPr>
        <w:pStyle w:val="Default"/>
        <w:rPr>
          <w:rFonts w:ascii="Arial" w:hAnsi="Arial" w:cs="Arial"/>
        </w:rPr>
      </w:pPr>
    </w:p>
    <w:p w14:paraId="285BB8EA" w14:textId="77777777" w:rsidR="00A64882" w:rsidRPr="008A6602" w:rsidRDefault="00A64882" w:rsidP="00A64882">
      <w:pPr>
        <w:pStyle w:val="EA-body-text"/>
        <w:rPr>
          <w:rFonts w:ascii="Arial" w:hAnsi="Arial" w:cs="Arial"/>
          <w:sz w:val="24"/>
          <w:szCs w:val="22"/>
        </w:rPr>
      </w:pPr>
      <w:r w:rsidRPr="008A6602">
        <w:rPr>
          <w:rFonts w:ascii="Arial" w:hAnsi="Arial" w:cs="Arial"/>
          <w:sz w:val="24"/>
          <w:szCs w:val="22"/>
        </w:rPr>
        <w:t xml:space="preserve">If the Disciplinary Panel/Hearing is satisfied that an offence of misconduct has been committed by a Member, then it may impose one or more of the following actions: </w:t>
      </w:r>
    </w:p>
    <w:p w14:paraId="61D1B13D" w14:textId="77777777" w:rsidR="00A64882" w:rsidRPr="008A6602" w:rsidRDefault="00A64882" w:rsidP="00A64882">
      <w:pPr>
        <w:pStyle w:val="EA-body-text"/>
        <w:numPr>
          <w:ilvl w:val="0"/>
          <w:numId w:val="2"/>
        </w:numPr>
        <w:rPr>
          <w:rFonts w:ascii="Arial" w:hAnsi="Arial" w:cs="Arial"/>
          <w:sz w:val="24"/>
          <w:szCs w:val="22"/>
        </w:rPr>
      </w:pPr>
      <w:r w:rsidRPr="008A6602">
        <w:rPr>
          <w:rFonts w:ascii="Arial" w:hAnsi="Arial" w:cs="Arial"/>
          <w:sz w:val="24"/>
          <w:szCs w:val="22"/>
        </w:rPr>
        <w:t xml:space="preserve">note the offence or misconduct but take no further action; </w:t>
      </w:r>
    </w:p>
    <w:p w14:paraId="44894EE5" w14:textId="77777777" w:rsidR="00A64882" w:rsidRPr="008A6602" w:rsidRDefault="00A64882" w:rsidP="00A64882">
      <w:pPr>
        <w:pStyle w:val="EA-body-text"/>
        <w:numPr>
          <w:ilvl w:val="0"/>
          <w:numId w:val="2"/>
        </w:numPr>
        <w:rPr>
          <w:rFonts w:ascii="Arial" w:hAnsi="Arial" w:cs="Arial"/>
          <w:sz w:val="24"/>
          <w:szCs w:val="22"/>
        </w:rPr>
      </w:pPr>
      <w:r w:rsidRPr="008A6602">
        <w:rPr>
          <w:rFonts w:ascii="Arial" w:hAnsi="Arial" w:cs="Arial"/>
          <w:sz w:val="24"/>
          <w:szCs w:val="22"/>
        </w:rPr>
        <w:t xml:space="preserve">formally warn the Member concerned as to future conduct; </w:t>
      </w:r>
    </w:p>
    <w:p w14:paraId="70F1A14B" w14:textId="77777777" w:rsidR="004D6A2A" w:rsidRDefault="00A64882" w:rsidP="004D6A2A">
      <w:pPr>
        <w:pStyle w:val="EA-body-text"/>
        <w:numPr>
          <w:ilvl w:val="0"/>
          <w:numId w:val="2"/>
        </w:numPr>
        <w:rPr>
          <w:rFonts w:ascii="Arial" w:hAnsi="Arial" w:cs="Arial"/>
          <w:sz w:val="24"/>
          <w:szCs w:val="22"/>
        </w:rPr>
      </w:pPr>
      <w:r w:rsidRPr="008A6602">
        <w:rPr>
          <w:rFonts w:ascii="Arial" w:hAnsi="Arial" w:cs="Arial"/>
          <w:sz w:val="24"/>
          <w:szCs w:val="22"/>
        </w:rPr>
        <w:t xml:space="preserve">suspend or disqualify the Member from club </w:t>
      </w:r>
      <w:r w:rsidR="004D6A2A">
        <w:rPr>
          <w:rFonts w:ascii="Arial" w:hAnsi="Arial" w:cs="Arial"/>
          <w:sz w:val="24"/>
          <w:szCs w:val="22"/>
        </w:rPr>
        <w:t xml:space="preserve">runs and/or </w:t>
      </w:r>
      <w:r w:rsidRPr="008A6602">
        <w:rPr>
          <w:rFonts w:ascii="Arial" w:hAnsi="Arial" w:cs="Arial"/>
          <w:sz w:val="24"/>
          <w:szCs w:val="22"/>
        </w:rPr>
        <w:t xml:space="preserve">club coaching for some definite or indefinite period; </w:t>
      </w:r>
    </w:p>
    <w:p w14:paraId="0A4348E4" w14:textId="3732D38E" w:rsidR="00A64882" w:rsidRPr="008A6602" w:rsidRDefault="00A64882" w:rsidP="004D6A2A">
      <w:pPr>
        <w:pStyle w:val="EA-body-text"/>
        <w:rPr>
          <w:rFonts w:ascii="Arial" w:hAnsi="Arial" w:cs="Arial"/>
          <w:sz w:val="24"/>
          <w:szCs w:val="22"/>
        </w:rPr>
      </w:pPr>
      <w:r w:rsidRPr="008A6602">
        <w:rPr>
          <w:rFonts w:ascii="Arial" w:hAnsi="Arial" w:cs="Arial"/>
          <w:sz w:val="24"/>
          <w:szCs w:val="22"/>
        </w:rPr>
        <w:lastRenderedPageBreak/>
        <w:t xml:space="preserve">All parties concerned will be provided with the Disciplinary Panel’s/Hearing formal written outcome notification by hand or </w:t>
      </w:r>
      <w:r w:rsidR="004D6A2A">
        <w:rPr>
          <w:rFonts w:ascii="Arial" w:hAnsi="Arial" w:cs="Arial"/>
          <w:sz w:val="24"/>
          <w:szCs w:val="22"/>
        </w:rPr>
        <w:t>e-mail</w:t>
      </w:r>
      <w:r w:rsidRPr="008A6602">
        <w:rPr>
          <w:rFonts w:ascii="Arial" w:hAnsi="Arial" w:cs="Arial"/>
          <w:sz w:val="24"/>
          <w:szCs w:val="22"/>
        </w:rPr>
        <w:t xml:space="preserve"> within seven days of the decision.</w:t>
      </w:r>
    </w:p>
    <w:p w14:paraId="524FFB37" w14:textId="77777777" w:rsidR="00A64882" w:rsidRPr="008A6602" w:rsidRDefault="00A64882" w:rsidP="00A64882">
      <w:pPr>
        <w:pStyle w:val="EA-red-subhead"/>
        <w:rPr>
          <w:rFonts w:ascii="Arial" w:hAnsi="Arial" w:cs="Arial"/>
        </w:rPr>
      </w:pPr>
    </w:p>
    <w:p w14:paraId="03F69478" w14:textId="77B48747" w:rsidR="00A64882" w:rsidRPr="008A6602" w:rsidRDefault="00A64882" w:rsidP="004D6A2A">
      <w:pPr>
        <w:pStyle w:val="EA-body-text"/>
        <w:rPr>
          <w:rFonts w:ascii="Arial" w:hAnsi="Arial" w:cs="Arial"/>
          <w:b/>
          <w:bCs/>
          <w:color w:val="DD0429"/>
          <w:sz w:val="23"/>
          <w:szCs w:val="23"/>
        </w:rPr>
      </w:pPr>
      <w:r w:rsidRPr="008A6602">
        <w:rPr>
          <w:rFonts w:ascii="Arial" w:hAnsi="Arial" w:cs="Arial"/>
          <w:sz w:val="24"/>
          <w:szCs w:val="22"/>
        </w:rPr>
        <w:t xml:space="preserve"> </w:t>
      </w:r>
    </w:p>
    <w:p w14:paraId="25AA69DB" w14:textId="6F4D75C8" w:rsidR="00A64882" w:rsidRPr="008A6602" w:rsidRDefault="00A64882" w:rsidP="00A64882">
      <w:pPr>
        <w:pStyle w:val="EA-red-subhead"/>
        <w:rPr>
          <w:rFonts w:ascii="Arial" w:hAnsi="Arial" w:cs="Arial"/>
        </w:rPr>
      </w:pPr>
      <w:r w:rsidRPr="008A6602">
        <w:rPr>
          <w:rFonts w:ascii="Arial" w:hAnsi="Arial" w:cs="Arial"/>
        </w:rPr>
        <w:t>Records of Hearings</w:t>
      </w:r>
    </w:p>
    <w:p w14:paraId="15ABBB1F" w14:textId="11D51B8C" w:rsidR="00A64882" w:rsidRPr="008A6602" w:rsidRDefault="00A64882" w:rsidP="00A64882">
      <w:pPr>
        <w:pStyle w:val="EA-body-text"/>
        <w:rPr>
          <w:rFonts w:ascii="Arial" w:hAnsi="Arial" w:cs="Arial"/>
          <w:sz w:val="24"/>
          <w:szCs w:val="22"/>
        </w:rPr>
      </w:pPr>
      <w:r w:rsidRPr="008A6602">
        <w:rPr>
          <w:rFonts w:ascii="Arial" w:hAnsi="Arial" w:cs="Arial"/>
          <w:sz w:val="24"/>
          <w:szCs w:val="22"/>
        </w:rPr>
        <w:t xml:space="preserve">The decision of a Disciplinary Panel/Hearing, shall be recorded and retained in confidential records for a period of </w:t>
      </w:r>
      <w:r w:rsidR="004D6A2A">
        <w:rPr>
          <w:rFonts w:ascii="Arial" w:hAnsi="Arial" w:cs="Arial"/>
          <w:sz w:val="24"/>
          <w:szCs w:val="22"/>
        </w:rPr>
        <w:t>6 months</w:t>
      </w:r>
      <w:r w:rsidRPr="008A6602">
        <w:rPr>
          <w:rFonts w:ascii="Arial" w:hAnsi="Arial" w:cs="Arial"/>
          <w:sz w:val="24"/>
          <w:szCs w:val="22"/>
        </w:rPr>
        <w:t xml:space="preserve"> by the Club. Supporting documentation shall also be retained in the same fashion. </w:t>
      </w:r>
    </w:p>
    <w:p w14:paraId="78364F74" w14:textId="77777777" w:rsidR="00A64882" w:rsidRPr="008A6602" w:rsidRDefault="00A64882" w:rsidP="00A64882">
      <w:pPr>
        <w:pStyle w:val="Default"/>
        <w:rPr>
          <w:rFonts w:ascii="Arial" w:hAnsi="Arial" w:cs="Arial"/>
        </w:rPr>
      </w:pPr>
    </w:p>
    <w:p w14:paraId="6832668B" w14:textId="77777777" w:rsidR="00A64882" w:rsidRPr="008A6602" w:rsidRDefault="00A64882" w:rsidP="00A64882">
      <w:pPr>
        <w:pStyle w:val="Default"/>
        <w:rPr>
          <w:rFonts w:ascii="Arial" w:hAnsi="Arial" w:cs="Arial"/>
        </w:rPr>
      </w:pPr>
    </w:p>
    <w:p w14:paraId="4B9585DA" w14:textId="77777777" w:rsidR="00A64882" w:rsidRPr="008A6602" w:rsidRDefault="00A64882" w:rsidP="00A64882">
      <w:pPr>
        <w:pStyle w:val="EA-red-subhead"/>
        <w:rPr>
          <w:rFonts w:ascii="Arial" w:hAnsi="Arial" w:cs="Arial"/>
        </w:rPr>
      </w:pPr>
    </w:p>
    <w:p w14:paraId="423CD3F0" w14:textId="77777777" w:rsidR="00A64882" w:rsidRPr="008A6602" w:rsidRDefault="00A64882" w:rsidP="00A64882">
      <w:pPr>
        <w:pStyle w:val="EA-red-subhead"/>
        <w:rPr>
          <w:rFonts w:ascii="Arial" w:hAnsi="Arial" w:cs="Arial"/>
        </w:rPr>
      </w:pPr>
    </w:p>
    <w:p w14:paraId="329B6C90" w14:textId="77777777" w:rsidR="00A64882" w:rsidRPr="008A6602" w:rsidRDefault="00A64882" w:rsidP="00A64882">
      <w:pPr>
        <w:pStyle w:val="EA-red-subhead"/>
        <w:rPr>
          <w:rFonts w:ascii="Arial" w:hAnsi="Arial" w:cs="Arial"/>
        </w:rPr>
      </w:pPr>
    </w:p>
    <w:p w14:paraId="0FA0AA01" w14:textId="77777777" w:rsidR="00A64882" w:rsidRPr="008A6602" w:rsidRDefault="00A64882" w:rsidP="00A64882">
      <w:pPr>
        <w:pStyle w:val="EA-red-subhead"/>
        <w:rPr>
          <w:rFonts w:ascii="Arial" w:hAnsi="Arial" w:cs="Arial"/>
        </w:rPr>
      </w:pPr>
    </w:p>
    <w:p w14:paraId="21A6AC1A" w14:textId="77777777" w:rsidR="00A64882" w:rsidRDefault="00A64882" w:rsidP="00A64882">
      <w:pPr>
        <w:pStyle w:val="EA-red-subhead"/>
      </w:pPr>
    </w:p>
    <w:p w14:paraId="54F9A14C" w14:textId="77777777" w:rsidR="00220D67" w:rsidRDefault="00000000"/>
    <w:sectPr w:rsidR="00220D67" w:rsidSect="005E101F">
      <w:headerReference w:type="default" r:id="rId8"/>
      <w:footerReference w:type="even" r:id="rId9"/>
      <w:footerReference w:type="default" r:id="rId10"/>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4529" w14:textId="77777777" w:rsidR="00C00FB0" w:rsidRDefault="00C00FB0" w:rsidP="00A64882">
      <w:r>
        <w:separator/>
      </w:r>
    </w:p>
  </w:endnote>
  <w:endnote w:type="continuationSeparator" w:id="0">
    <w:p w14:paraId="4DDDF6DD" w14:textId="77777777" w:rsidR="00C00FB0" w:rsidRDefault="00C00FB0" w:rsidP="00A6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5E60" w14:textId="77777777" w:rsidR="005A26AA" w:rsidRDefault="00000000" w:rsidP="00793E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87585" w14:textId="77777777" w:rsidR="005A26AA" w:rsidRDefault="00000000"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FC1D" w14:textId="41BF21AE" w:rsidR="00422596" w:rsidRDefault="00A64882" w:rsidP="005A26AA">
    <w:pPr>
      <w:pStyle w:val="Footer"/>
      <w:ind w:right="360"/>
    </w:pPr>
    <w:r>
      <w:rPr>
        <w:noProof/>
      </w:rPr>
      <mc:AlternateContent>
        <mc:Choice Requires="wps">
          <w:drawing>
            <wp:anchor distT="0" distB="0" distL="114300" distR="114300" simplePos="0" relativeHeight="251661312" behindDoc="0" locked="0" layoutInCell="1" allowOverlap="1" wp14:anchorId="7A133ACC" wp14:editId="3873B920">
              <wp:simplePos x="0" y="0"/>
              <wp:positionH relativeFrom="column">
                <wp:posOffset>49530</wp:posOffset>
              </wp:positionH>
              <wp:positionV relativeFrom="paragraph">
                <wp:posOffset>-102235</wp:posOffset>
              </wp:positionV>
              <wp:extent cx="4798060" cy="2286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8060" cy="228600"/>
                      </a:xfrm>
                      <a:prstGeom prst="rect">
                        <a:avLst/>
                      </a:prstGeom>
                      <a:noFill/>
                      <a:ln>
                        <a:noFill/>
                      </a:ln>
                      <a:effectLst/>
                    </wps:spPr>
                    <wps:txbx>
                      <w:txbxContent>
                        <w:p w14:paraId="08CDF8D9" w14:textId="77777777" w:rsidR="00422596" w:rsidRPr="008A6602" w:rsidRDefault="00000000" w:rsidP="00422596">
                          <w:pPr>
                            <w:spacing w:line="280" w:lineRule="exact"/>
                            <w:rPr>
                              <w:rFonts w:ascii="Arial" w:hAnsi="Arial" w:cs="Arial"/>
                              <w:color w:val="3C3C3C"/>
                              <w:spacing w:val="2"/>
                            </w:rPr>
                          </w:pPr>
                          <w:r w:rsidRPr="008A6602">
                            <w:rPr>
                              <w:rFonts w:ascii="Arial" w:hAnsi="Arial" w:cs="Arial"/>
                              <w:b/>
                              <w:bCs/>
                              <w:color w:val="3C3C3C"/>
                              <w:spacing w:val="2"/>
                            </w:rPr>
                            <w:t xml:space="preserve">Club </w:t>
                          </w:r>
                          <w:r w:rsidRPr="008A6602">
                            <w:rPr>
                              <w:rFonts w:ascii="Arial" w:hAnsi="Arial" w:cs="Arial"/>
                              <w:b/>
                              <w:bCs/>
                              <w:color w:val="3C3C3C"/>
                              <w:spacing w:val="2"/>
                            </w:rPr>
                            <w:t>template</w:t>
                          </w:r>
                          <w:r w:rsidRPr="008A6602">
                            <w:rPr>
                              <w:rFonts w:ascii="Arial" w:hAnsi="Arial" w:cs="Arial"/>
                              <w:color w:val="3C3C3C"/>
                              <w:spacing w:val="2"/>
                            </w:rPr>
                            <w:t xml:space="preserve"> | </w:t>
                          </w:r>
                          <w:r w:rsidRPr="008A6602">
                            <w:rPr>
                              <w:rFonts w:ascii="Arial" w:hAnsi="Arial" w:cs="Arial"/>
                              <w:color w:val="3C3C3C"/>
                              <w:spacing w:val="2"/>
                            </w:rPr>
                            <w:t>Club discipline and 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33ACC" id="_x0000_t202" coordsize="21600,21600" o:spt="202" path="m,l,21600r21600,l21600,xe">
              <v:stroke joinstyle="miter"/>
              <v:path gradientshapeok="t" o:connecttype="rect"/>
            </v:shapetype>
            <v:shape id="Text Box 3" o:spid="_x0000_s1026" type="#_x0000_t202" style="position:absolute;margin-left:3.9pt;margin-top:-8.05pt;width:377.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" filled="f" stroked="f">
              <v:textbox inset="0,0,0,0">
                <w:txbxContent>
                  <w:p w14:paraId="08CDF8D9" w14:textId="77777777" w:rsidR="00422596" w:rsidRPr="008A6602" w:rsidRDefault="00000000" w:rsidP="00422596">
                    <w:pPr>
                      <w:spacing w:line="280" w:lineRule="exact"/>
                      <w:rPr>
                        <w:rFonts w:ascii="Arial" w:hAnsi="Arial" w:cs="Arial"/>
                        <w:color w:val="3C3C3C"/>
                        <w:spacing w:val="2"/>
                      </w:rPr>
                    </w:pPr>
                    <w:r w:rsidRPr="008A6602">
                      <w:rPr>
                        <w:rFonts w:ascii="Arial" w:hAnsi="Arial" w:cs="Arial"/>
                        <w:b/>
                        <w:bCs/>
                        <w:color w:val="3C3C3C"/>
                        <w:spacing w:val="2"/>
                      </w:rPr>
                      <w:t xml:space="preserve">Club </w:t>
                    </w:r>
                    <w:r w:rsidRPr="008A6602">
                      <w:rPr>
                        <w:rFonts w:ascii="Arial" w:hAnsi="Arial" w:cs="Arial"/>
                        <w:b/>
                        <w:bCs/>
                        <w:color w:val="3C3C3C"/>
                        <w:spacing w:val="2"/>
                      </w:rPr>
                      <w:t>template</w:t>
                    </w:r>
                    <w:r w:rsidRPr="008A6602">
                      <w:rPr>
                        <w:rFonts w:ascii="Arial" w:hAnsi="Arial" w:cs="Arial"/>
                        <w:color w:val="3C3C3C"/>
                        <w:spacing w:val="2"/>
                      </w:rPr>
                      <w:t xml:space="preserve"> | </w:t>
                    </w:r>
                    <w:r w:rsidRPr="008A6602">
                      <w:rPr>
                        <w:rFonts w:ascii="Arial" w:hAnsi="Arial" w:cs="Arial"/>
                        <w:color w:val="3C3C3C"/>
                        <w:spacing w:val="2"/>
                      </w:rPr>
                      <w:t>Club discipline and appeals process</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4EC3994C" wp14:editId="65D073BC">
              <wp:simplePos x="0" y="0"/>
              <wp:positionH relativeFrom="column">
                <wp:posOffset>14605</wp:posOffset>
              </wp:positionH>
              <wp:positionV relativeFrom="paragraph">
                <wp:posOffset>-266066</wp:posOffset>
              </wp:positionV>
              <wp:extent cx="61283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0"/>
                      </a:xfrm>
                      <a:prstGeom prst="line">
                        <a:avLst/>
                      </a:prstGeom>
                      <a:noFill/>
                      <a:ln w="3175" cap="flat" cmpd="sng" algn="ctr">
                        <a:solidFill>
                          <a:srgbClr val="3C3C3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8B68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" strokecolor="#3c3c3c" strokeweight=".2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40DCD5BF" wp14:editId="74B0BF5D">
              <wp:simplePos x="0" y="0"/>
              <wp:positionH relativeFrom="column">
                <wp:posOffset>5993765</wp:posOffset>
              </wp:positionH>
              <wp:positionV relativeFrom="paragraph">
                <wp:posOffset>-350520</wp:posOffset>
              </wp:positionV>
              <wp:extent cx="415925" cy="24701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247015"/>
                      </a:xfrm>
                      <a:prstGeom prst="rect">
                        <a:avLst/>
                      </a:prstGeom>
                      <a:noFill/>
                      <a:ln>
                        <a:noFill/>
                      </a:ln>
                      <a:effectLst/>
                    </wps:spPr>
                    <wps:txbx>
                      <w:txbxContent>
                        <w:p w14:paraId="315B32BF" w14:textId="77777777" w:rsidR="005A26AA" w:rsidRPr="008A6602" w:rsidRDefault="00000000" w:rsidP="005A26AA">
                          <w:pPr>
                            <w:pStyle w:val="Footer"/>
                            <w:jc w:val="right"/>
                            <w:rPr>
                              <w:rStyle w:val="PageNumber"/>
                              <w:rFonts w:ascii="Arial" w:hAnsi="Arial" w:cs="Arial"/>
                              <w:color w:val="3C3C3C"/>
                            </w:rPr>
                          </w:pPr>
                          <w:r w:rsidRPr="008A6602">
                            <w:rPr>
                              <w:rStyle w:val="PageNumber"/>
                              <w:rFonts w:ascii="Arial" w:hAnsi="Arial" w:cs="Arial"/>
                              <w:color w:val="3C3C3C"/>
                            </w:rPr>
                            <w:fldChar w:fldCharType="begin"/>
                          </w:r>
                          <w:r w:rsidRPr="008A6602">
                            <w:rPr>
                              <w:rStyle w:val="PageNumber"/>
                              <w:rFonts w:ascii="Arial" w:hAnsi="Arial" w:cs="Arial"/>
                              <w:color w:val="3C3C3C"/>
                            </w:rPr>
                            <w:instrText xml:space="preserve">PAGE  </w:instrText>
                          </w:r>
                          <w:r w:rsidRPr="008A6602">
                            <w:rPr>
                              <w:rStyle w:val="PageNumber"/>
                              <w:rFonts w:ascii="Arial" w:hAnsi="Arial" w:cs="Arial"/>
                              <w:color w:val="3C3C3C"/>
                            </w:rPr>
                            <w:fldChar w:fldCharType="separate"/>
                          </w:r>
                          <w:r w:rsidRPr="008A6602">
                            <w:rPr>
                              <w:rStyle w:val="PageNumber"/>
                              <w:rFonts w:ascii="Arial" w:hAnsi="Arial" w:cs="Arial"/>
                              <w:noProof/>
                              <w:color w:val="3C3C3C"/>
                            </w:rPr>
                            <w:t>1</w:t>
                          </w:r>
                          <w:r w:rsidRPr="008A6602">
                            <w:rPr>
                              <w:rStyle w:val="PageNumber"/>
                              <w:rFonts w:ascii="Arial" w:hAnsi="Arial" w:cs="Arial"/>
                              <w:color w:val="3C3C3C"/>
                            </w:rPr>
                            <w:fldChar w:fldCharType="end"/>
                          </w:r>
                        </w:p>
                        <w:p w14:paraId="12B698AA" w14:textId="77777777" w:rsidR="005A26AA" w:rsidRPr="008A6602" w:rsidRDefault="00000000" w:rsidP="00422596">
                          <w:pPr>
                            <w:spacing w:line="280" w:lineRule="exact"/>
                            <w:rPr>
                              <w:rFonts w:ascii="Arial" w:hAnsi="Arial" w:cs="Arial"/>
                              <w:color w:val="3C3C3C"/>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D5BF" id="Text Box 1" o:spid="_x0000_s1027" type="#_x0000_t202" style="position:absolute;margin-left:471.95pt;margin-top:-27.6pt;width:32.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" filled="f" stroked="f">
              <v:textbox inset="0,0,0,0">
                <w:txbxContent>
                  <w:p w14:paraId="315B32BF" w14:textId="77777777" w:rsidR="005A26AA" w:rsidRPr="008A6602" w:rsidRDefault="00000000" w:rsidP="005A26AA">
                    <w:pPr>
                      <w:pStyle w:val="Footer"/>
                      <w:jc w:val="right"/>
                      <w:rPr>
                        <w:rStyle w:val="PageNumber"/>
                        <w:rFonts w:ascii="Arial" w:hAnsi="Arial" w:cs="Arial"/>
                        <w:color w:val="3C3C3C"/>
                      </w:rPr>
                    </w:pPr>
                    <w:r w:rsidRPr="008A6602">
                      <w:rPr>
                        <w:rStyle w:val="PageNumber"/>
                        <w:rFonts w:ascii="Arial" w:hAnsi="Arial" w:cs="Arial"/>
                        <w:color w:val="3C3C3C"/>
                      </w:rPr>
                      <w:fldChar w:fldCharType="begin"/>
                    </w:r>
                    <w:r w:rsidRPr="008A6602">
                      <w:rPr>
                        <w:rStyle w:val="PageNumber"/>
                        <w:rFonts w:ascii="Arial" w:hAnsi="Arial" w:cs="Arial"/>
                        <w:color w:val="3C3C3C"/>
                      </w:rPr>
                      <w:instrText xml:space="preserve">PAGE  </w:instrText>
                    </w:r>
                    <w:r w:rsidRPr="008A6602">
                      <w:rPr>
                        <w:rStyle w:val="PageNumber"/>
                        <w:rFonts w:ascii="Arial" w:hAnsi="Arial" w:cs="Arial"/>
                        <w:color w:val="3C3C3C"/>
                      </w:rPr>
                      <w:fldChar w:fldCharType="separate"/>
                    </w:r>
                    <w:r w:rsidRPr="008A6602">
                      <w:rPr>
                        <w:rStyle w:val="PageNumber"/>
                        <w:rFonts w:ascii="Arial" w:hAnsi="Arial" w:cs="Arial"/>
                        <w:noProof/>
                        <w:color w:val="3C3C3C"/>
                      </w:rPr>
                      <w:t>1</w:t>
                    </w:r>
                    <w:r w:rsidRPr="008A6602">
                      <w:rPr>
                        <w:rStyle w:val="PageNumber"/>
                        <w:rFonts w:ascii="Arial" w:hAnsi="Arial" w:cs="Arial"/>
                        <w:color w:val="3C3C3C"/>
                      </w:rPr>
                      <w:fldChar w:fldCharType="end"/>
                    </w:r>
                  </w:p>
                  <w:p w14:paraId="12B698AA" w14:textId="77777777" w:rsidR="005A26AA" w:rsidRPr="008A6602" w:rsidRDefault="00000000" w:rsidP="00422596">
                    <w:pPr>
                      <w:spacing w:line="280" w:lineRule="exact"/>
                      <w:rPr>
                        <w:rFonts w:ascii="Arial" w:hAnsi="Arial" w:cs="Arial"/>
                        <w:color w:val="3C3C3C"/>
                        <w:spacing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152D" w14:textId="77777777" w:rsidR="00C00FB0" w:rsidRDefault="00C00FB0" w:rsidP="00A64882">
      <w:r>
        <w:separator/>
      </w:r>
    </w:p>
  </w:footnote>
  <w:footnote w:type="continuationSeparator" w:id="0">
    <w:p w14:paraId="151B39DA" w14:textId="77777777" w:rsidR="00C00FB0" w:rsidRDefault="00C00FB0" w:rsidP="00A6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1ABF" w14:textId="1C0296D8" w:rsidR="00A64882" w:rsidRDefault="00A64882">
    <w:pPr>
      <w:pStyle w:val="Header"/>
      <w:rPr>
        <w:sz w:val="36"/>
        <w:szCs w:val="36"/>
      </w:rPr>
    </w:pPr>
    <w:r w:rsidRPr="00A64882">
      <w:rPr>
        <w:sz w:val="36"/>
        <w:szCs w:val="36"/>
      </w:rPr>
      <w:drawing>
        <wp:anchor distT="0" distB="0" distL="114300" distR="114300" simplePos="0" relativeHeight="251664384" behindDoc="1" locked="0" layoutInCell="1" allowOverlap="1" wp14:anchorId="382DABCD" wp14:editId="72F658A2">
          <wp:simplePos x="0" y="0"/>
          <wp:positionH relativeFrom="column">
            <wp:posOffset>4764405</wp:posOffset>
          </wp:positionH>
          <wp:positionV relativeFrom="paragraph">
            <wp:posOffset>-539750</wp:posOffset>
          </wp:positionV>
          <wp:extent cx="2146300" cy="2057400"/>
          <wp:effectExtent l="0" t="0" r="635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2057400"/>
                  </a:xfrm>
                  <a:prstGeom prst="rect">
                    <a:avLst/>
                  </a:prstGeom>
                  <a:noFill/>
                  <a:ln>
                    <a:noFill/>
                  </a:ln>
                </pic:spPr>
              </pic:pic>
            </a:graphicData>
          </a:graphic>
        </wp:anchor>
      </w:drawing>
    </w:r>
    <w:r w:rsidRPr="00A64882">
      <w:rPr>
        <w:sz w:val="36"/>
        <w:szCs w:val="36"/>
      </w:rPr>
      <w:t>Disciplin</w:t>
    </w:r>
    <w:r w:rsidR="009C25E0">
      <w:rPr>
        <w:sz w:val="36"/>
        <w:szCs w:val="36"/>
      </w:rPr>
      <w:t>ary</w:t>
    </w:r>
    <w:r w:rsidRPr="00A64882">
      <w:rPr>
        <w:sz w:val="36"/>
        <w:szCs w:val="36"/>
      </w:rPr>
      <w:t xml:space="preserve"> Process 2022 </w:t>
    </w:r>
  </w:p>
  <w:p w14:paraId="745F0F15" w14:textId="13D3FC76" w:rsidR="00A64882" w:rsidRPr="00A64882" w:rsidRDefault="00A64882" w:rsidP="00A64882">
    <w:pPr>
      <w:pStyle w:val="Header"/>
      <w:rPr>
        <w:sz w:val="22"/>
        <w:szCs w:val="22"/>
      </w:rPr>
    </w:pPr>
    <w:r w:rsidRPr="00A64882">
      <w:rPr>
        <w:sz w:val="22"/>
        <w:szCs w:val="22"/>
      </w:rPr>
      <w:t>Version 1</w:t>
    </w:r>
  </w:p>
  <w:p w14:paraId="30C55F04" w14:textId="0A1F7884" w:rsidR="0042259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4F5C35D0"/>
    <w:multiLevelType w:val="hybridMultilevel"/>
    <w:tmpl w:val="3468D4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169557">
    <w:abstractNumId w:val="0"/>
  </w:num>
  <w:num w:numId="2" w16cid:durableId="17821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82"/>
    <w:rsid w:val="00445AF3"/>
    <w:rsid w:val="004D6A2A"/>
    <w:rsid w:val="006D56FA"/>
    <w:rsid w:val="007E4731"/>
    <w:rsid w:val="009C25E0"/>
    <w:rsid w:val="009C4E1E"/>
    <w:rsid w:val="00A64882"/>
    <w:rsid w:val="00C00FB0"/>
    <w:rsid w:val="00D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791D"/>
  <w15:chartTrackingRefBased/>
  <w15:docId w15:val="{53BB7BF7-9464-42F1-83BC-337F6F6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82"/>
    <w:rPr>
      <w:rFonts w:ascii="Calibri" w:eastAsia="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882"/>
    <w:pPr>
      <w:tabs>
        <w:tab w:val="center" w:pos="4513"/>
        <w:tab w:val="right" w:pos="9026"/>
      </w:tabs>
    </w:pPr>
  </w:style>
  <w:style w:type="character" w:customStyle="1" w:styleId="HeaderChar">
    <w:name w:val="Header Char"/>
    <w:basedOn w:val="DefaultParagraphFont"/>
    <w:link w:val="Header"/>
    <w:uiPriority w:val="99"/>
    <w:rsid w:val="00A64882"/>
    <w:rPr>
      <w:rFonts w:ascii="Calibri" w:eastAsia="Calibri" w:hAnsi="Calibri" w:cs="Times New Roman"/>
      <w:sz w:val="24"/>
      <w:szCs w:val="24"/>
    </w:rPr>
  </w:style>
  <w:style w:type="paragraph" w:styleId="Footer">
    <w:name w:val="footer"/>
    <w:basedOn w:val="Normal"/>
    <w:link w:val="FooterChar"/>
    <w:uiPriority w:val="99"/>
    <w:unhideWhenUsed/>
    <w:rsid w:val="00A64882"/>
    <w:pPr>
      <w:tabs>
        <w:tab w:val="center" w:pos="4513"/>
        <w:tab w:val="right" w:pos="9026"/>
      </w:tabs>
    </w:pPr>
  </w:style>
  <w:style w:type="character" w:customStyle="1" w:styleId="FooterChar">
    <w:name w:val="Footer Char"/>
    <w:basedOn w:val="DefaultParagraphFont"/>
    <w:link w:val="Footer"/>
    <w:uiPriority w:val="99"/>
    <w:rsid w:val="00A64882"/>
    <w:rPr>
      <w:rFonts w:ascii="Calibri" w:eastAsia="Calibri" w:hAnsi="Calibri" w:cs="Times New Roman"/>
      <w:sz w:val="24"/>
      <w:szCs w:val="24"/>
    </w:rPr>
  </w:style>
  <w:style w:type="character" w:styleId="PageNumber">
    <w:name w:val="page number"/>
    <w:basedOn w:val="DefaultParagraphFont"/>
    <w:uiPriority w:val="99"/>
    <w:semiHidden/>
    <w:unhideWhenUsed/>
    <w:rsid w:val="00A64882"/>
  </w:style>
  <w:style w:type="paragraph" w:customStyle="1" w:styleId="EAmainheader">
    <w:name w:val="EA main header"/>
    <w:basedOn w:val="Normal"/>
    <w:qFormat/>
    <w:rsid w:val="00A64882"/>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A64882"/>
    <w:pPr>
      <w:spacing w:before="440" w:line="360" w:lineRule="exact"/>
    </w:pPr>
    <w:rPr>
      <w:rFonts w:ascii="Lato" w:hAnsi="Lato"/>
      <w:b/>
      <w:bCs/>
      <w:color w:val="3C3C3C"/>
      <w:spacing w:val="2"/>
    </w:rPr>
  </w:style>
  <w:style w:type="paragraph" w:customStyle="1" w:styleId="EA-red-subhead">
    <w:name w:val="EA-red-subhead"/>
    <w:basedOn w:val="Normal"/>
    <w:qFormat/>
    <w:rsid w:val="00A64882"/>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A64882"/>
    <w:pPr>
      <w:spacing w:after="180" w:line="260" w:lineRule="exact"/>
    </w:pPr>
    <w:rPr>
      <w:rFonts w:ascii="Lato" w:hAnsi="Lato"/>
      <w:color w:val="3C3C3C"/>
      <w:sz w:val="20"/>
      <w:szCs w:val="18"/>
    </w:rPr>
  </w:style>
  <w:style w:type="paragraph" w:customStyle="1" w:styleId="EA-bullet-list">
    <w:name w:val="EA-bullet-list"/>
    <w:basedOn w:val="ListParagraph"/>
    <w:qFormat/>
    <w:rsid w:val="00A64882"/>
    <w:pPr>
      <w:numPr>
        <w:numId w:val="1"/>
      </w:numPr>
      <w:spacing w:after="180" w:line="260" w:lineRule="exact"/>
      <w:ind w:left="227" w:hanging="227"/>
      <w:contextualSpacing w:val="0"/>
    </w:pPr>
    <w:rPr>
      <w:rFonts w:ascii="Lato" w:hAnsi="Lato"/>
      <w:color w:val="3C3C3C"/>
      <w:sz w:val="20"/>
      <w:szCs w:val="18"/>
    </w:rPr>
  </w:style>
  <w:style w:type="paragraph" w:customStyle="1" w:styleId="Default">
    <w:name w:val="Default"/>
    <w:rsid w:val="00A64882"/>
    <w:pPr>
      <w:autoSpaceDE w:val="0"/>
      <w:autoSpaceDN w:val="0"/>
      <w:adjustRightInd w:val="0"/>
    </w:pPr>
    <w:rPr>
      <w:rFonts w:ascii="Lato" w:eastAsia="Calibri" w:hAnsi="Lato" w:cs="Lato"/>
      <w:color w:val="000000"/>
      <w:sz w:val="24"/>
      <w:szCs w:val="24"/>
    </w:rPr>
  </w:style>
  <w:style w:type="paragraph" w:customStyle="1" w:styleId="Pa4">
    <w:name w:val="Pa4"/>
    <w:basedOn w:val="Default"/>
    <w:next w:val="Default"/>
    <w:uiPriority w:val="99"/>
    <w:rsid w:val="00A64882"/>
    <w:pPr>
      <w:spacing w:line="241" w:lineRule="atLeast"/>
    </w:pPr>
    <w:rPr>
      <w:rFonts w:cs="Times New Roman"/>
      <w:color w:val="auto"/>
    </w:rPr>
  </w:style>
  <w:style w:type="paragraph" w:styleId="ListParagraph">
    <w:name w:val="List Paragraph"/>
    <w:basedOn w:val="Normal"/>
    <w:uiPriority w:val="34"/>
    <w:qFormat/>
    <w:rsid w:val="00A6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BC45-A2B4-43F2-94A0-43DF86A9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Wrightson</dc:creator>
  <cp:keywords/>
  <dc:description/>
  <cp:lastModifiedBy>Alex Wrightson</cp:lastModifiedBy>
  <cp:revision>2</cp:revision>
  <dcterms:created xsi:type="dcterms:W3CDTF">2023-01-08T16:44:00Z</dcterms:created>
  <dcterms:modified xsi:type="dcterms:W3CDTF">2023-01-08T17:04:00Z</dcterms:modified>
</cp:coreProperties>
</file>